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DB6A" w14:textId="77777777" w:rsidR="002A4F76" w:rsidRDefault="00000000">
      <w:pPr>
        <w:pStyle w:val="Tytu"/>
      </w:pPr>
      <w:r>
        <w:t>RIMIX</w:t>
      </w:r>
      <w:r>
        <w:rPr>
          <w:spacing w:val="-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rPr>
          <w:spacing w:val="-2"/>
        </w:rPr>
        <w:t>GEPARD</w:t>
      </w:r>
    </w:p>
    <w:p w14:paraId="158041E9" w14:textId="77777777" w:rsidR="002A4F76" w:rsidRDefault="00000000">
      <w:pPr>
        <w:spacing w:before="178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Sucho mieszana zaprawa tynkarska na bazie cementu portlandzkiego i wapna z kruszywem mineralnym o uziarnieniu do 0,8mm i przyspieszonym czasie wiązania.</w:t>
      </w:r>
    </w:p>
    <w:p w14:paraId="746D374C" w14:textId="77777777" w:rsidR="002A4F76" w:rsidRDefault="00000000">
      <w:pPr>
        <w:spacing w:before="225"/>
        <w:ind w:left="1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Produkt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ekologiczny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zawierający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5%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dodatków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organicznych.</w:t>
      </w:r>
    </w:p>
    <w:p w14:paraId="1CEF4C88" w14:textId="77777777" w:rsidR="002A4F76" w:rsidRDefault="002A4F76">
      <w:pPr>
        <w:pStyle w:val="Tekstpodstawowy"/>
        <w:rPr>
          <w:rFonts w:ascii="Arial"/>
          <w:b/>
        </w:rPr>
      </w:pPr>
    </w:p>
    <w:p w14:paraId="2357C2DE" w14:textId="77777777" w:rsidR="002A4F76" w:rsidRDefault="002A4F76">
      <w:pPr>
        <w:pStyle w:val="Tekstpodstawowy"/>
        <w:spacing w:before="6"/>
        <w:rPr>
          <w:rFonts w:ascii="Arial"/>
          <w:b/>
        </w:rPr>
      </w:pPr>
    </w:p>
    <w:p w14:paraId="78DB80BB" w14:textId="77777777" w:rsidR="002A4F76" w:rsidRDefault="00000000">
      <w:pPr>
        <w:pStyle w:val="Tekstpodstawowy"/>
        <w:spacing w:before="1" w:line="242" w:lineRule="auto"/>
        <w:ind w:left="2268" w:right="120" w:hanging="2127"/>
        <w:jc w:val="both"/>
      </w:pPr>
      <w:r>
        <w:rPr>
          <w:rFonts w:ascii="Arial" w:hAnsi="Arial"/>
          <w:b/>
        </w:rPr>
        <w:t>ZASTOSOWANIE:</w:t>
      </w:r>
      <w:r>
        <w:rPr>
          <w:rFonts w:ascii="Arial" w:hAnsi="Arial"/>
          <w:b/>
          <w:spacing w:val="80"/>
        </w:rPr>
        <w:t xml:space="preserve"> </w:t>
      </w:r>
      <w:r>
        <w:t>RIMIX</w:t>
      </w:r>
      <w:r>
        <w:rPr>
          <w:spacing w:val="80"/>
        </w:rPr>
        <w:t xml:space="preserve"> </w:t>
      </w:r>
      <w:r>
        <w:t>65</w:t>
      </w:r>
      <w:r>
        <w:rPr>
          <w:spacing w:val="80"/>
        </w:rPr>
        <w:t xml:space="preserve"> </w:t>
      </w:r>
      <w:r>
        <w:t>GEPARD</w:t>
      </w:r>
      <w:r>
        <w:rPr>
          <w:spacing w:val="80"/>
        </w:rPr>
        <w:t xml:space="preserve"> </w:t>
      </w:r>
      <w:r>
        <w:t>cementowo-wapienna</w:t>
      </w:r>
      <w:r>
        <w:rPr>
          <w:spacing w:val="80"/>
        </w:rPr>
        <w:t xml:space="preserve"> </w:t>
      </w:r>
      <w:r>
        <w:t>zaprawa</w:t>
      </w:r>
      <w:r>
        <w:rPr>
          <w:spacing w:val="80"/>
        </w:rPr>
        <w:t xml:space="preserve"> </w:t>
      </w:r>
      <w:r>
        <w:t>tynkarska</w:t>
      </w:r>
      <w:r>
        <w:rPr>
          <w:spacing w:val="80"/>
        </w:rPr>
        <w:t xml:space="preserve"> </w:t>
      </w:r>
      <w:r>
        <w:t>o przyspieszonym czasie wiązania stosowana jest do</w:t>
      </w:r>
      <w:r>
        <w:rPr>
          <w:spacing w:val="-4"/>
        </w:rPr>
        <w:t xml:space="preserve"> </w:t>
      </w:r>
      <w:r>
        <w:t>maszynowego</w:t>
      </w:r>
      <w:r>
        <w:rPr>
          <w:spacing w:val="-4"/>
        </w:rPr>
        <w:t xml:space="preserve"> </w:t>
      </w:r>
      <w:r>
        <w:t xml:space="preserve">i ręcznego </w:t>
      </w:r>
      <w:r>
        <w:rPr>
          <w:spacing w:val="-2"/>
        </w:rPr>
        <w:t>wykonywania</w:t>
      </w:r>
      <w:r>
        <w:rPr>
          <w:spacing w:val="-12"/>
        </w:rPr>
        <w:t xml:space="preserve"> </w:t>
      </w:r>
      <w:r>
        <w:rPr>
          <w:spacing w:val="-2"/>
        </w:rPr>
        <w:t>tynków</w:t>
      </w:r>
      <w:r>
        <w:rPr>
          <w:spacing w:val="-12"/>
        </w:rPr>
        <w:t xml:space="preserve"> </w:t>
      </w:r>
      <w:r>
        <w:rPr>
          <w:spacing w:val="-2"/>
        </w:rPr>
        <w:t>tradycyjnych</w:t>
      </w:r>
      <w:r>
        <w:rPr>
          <w:spacing w:val="-12"/>
        </w:rPr>
        <w:t xml:space="preserve"> </w:t>
      </w:r>
      <w:r>
        <w:rPr>
          <w:spacing w:val="-2"/>
        </w:rPr>
        <w:t>wewnątrz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t xml:space="preserve"> </w:t>
      </w:r>
      <w:r>
        <w:rPr>
          <w:spacing w:val="-2"/>
        </w:rPr>
        <w:t>na zewnątrz budynków.</w:t>
      </w:r>
      <w:r>
        <w:rPr>
          <w:spacing w:val="10"/>
        </w:rPr>
        <w:t xml:space="preserve"> </w:t>
      </w:r>
      <w:r>
        <w:rPr>
          <w:spacing w:val="-2"/>
        </w:rPr>
        <w:t xml:space="preserve">Zalecana </w:t>
      </w:r>
      <w:r>
        <w:t>jest do stosowania na każdego rodzaju podłożach stosowanych w nowoczesnym budownictwie.</w:t>
      </w:r>
    </w:p>
    <w:p w14:paraId="17E68E15" w14:textId="77777777" w:rsidR="002A4F76" w:rsidRDefault="002A4F76">
      <w:pPr>
        <w:pStyle w:val="Tekstpodstawowy"/>
        <w:spacing w:before="218"/>
      </w:pPr>
    </w:p>
    <w:p w14:paraId="02E570C2" w14:textId="77777777" w:rsidR="002A4F76" w:rsidRDefault="00000000">
      <w:pPr>
        <w:pStyle w:val="Tekstpodstawowy"/>
        <w:tabs>
          <w:tab w:val="left" w:pos="2268"/>
        </w:tabs>
        <w:spacing w:line="242" w:lineRule="auto"/>
        <w:ind w:left="2268" w:right="126" w:hanging="2127"/>
        <w:jc w:val="both"/>
      </w:pPr>
      <w:r>
        <w:rPr>
          <w:rFonts w:ascii="Arial" w:hAnsi="Arial"/>
          <w:b/>
          <w:spacing w:val="-2"/>
        </w:rPr>
        <w:t>PODŁOŻE:</w:t>
      </w:r>
      <w:r>
        <w:rPr>
          <w:rFonts w:ascii="Arial" w:hAnsi="Arial"/>
          <w:b/>
        </w:rPr>
        <w:tab/>
      </w:r>
      <w:r>
        <w:rPr>
          <w:spacing w:val="-2"/>
        </w:rPr>
        <w:t>Przed</w:t>
      </w:r>
      <w:r>
        <w:rPr>
          <w:spacing w:val="-7"/>
        </w:rPr>
        <w:t xml:space="preserve"> </w:t>
      </w:r>
      <w:r>
        <w:rPr>
          <w:spacing w:val="-2"/>
        </w:rPr>
        <w:t>przystąpieniem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prac tynkarskich</w:t>
      </w:r>
      <w:r>
        <w:rPr>
          <w:spacing w:val="-12"/>
        </w:rPr>
        <w:t xml:space="preserve"> </w:t>
      </w:r>
      <w:r>
        <w:rPr>
          <w:spacing w:val="-2"/>
        </w:rPr>
        <w:t>należy</w:t>
      </w:r>
      <w:r>
        <w:rPr>
          <w:spacing w:val="-7"/>
        </w:rPr>
        <w:t xml:space="preserve"> </w:t>
      </w:r>
      <w:r>
        <w:rPr>
          <w:spacing w:val="-2"/>
        </w:rPr>
        <w:t>sprawdzić</w:t>
      </w:r>
      <w:r>
        <w:rPr>
          <w:spacing w:val="-7"/>
        </w:rPr>
        <w:t xml:space="preserve"> </w:t>
      </w:r>
      <w:r>
        <w:rPr>
          <w:spacing w:val="-2"/>
        </w:rPr>
        <w:t>jakość</w:t>
      </w:r>
      <w:r>
        <w:rPr>
          <w:spacing w:val="-7"/>
        </w:rPr>
        <w:t xml:space="preserve"> </w:t>
      </w:r>
      <w:r>
        <w:rPr>
          <w:spacing w:val="-2"/>
        </w:rPr>
        <w:t xml:space="preserve">podłoża </w:t>
      </w:r>
      <w:r>
        <w:rPr>
          <w:spacing w:val="-6"/>
        </w:rPr>
        <w:t>gdyż ma to bezpośredni</w:t>
      </w:r>
      <w:r>
        <w:t xml:space="preserve"> </w:t>
      </w:r>
      <w:r>
        <w:rPr>
          <w:spacing w:val="-6"/>
        </w:rPr>
        <w:t>wpływ na przyczepność</w:t>
      </w:r>
      <w:r>
        <w:t xml:space="preserve"> </w:t>
      </w:r>
      <w:r>
        <w:rPr>
          <w:spacing w:val="-6"/>
        </w:rPr>
        <w:t>tynku i</w:t>
      </w:r>
      <w:r>
        <w:t xml:space="preserve"> </w:t>
      </w:r>
      <w:r>
        <w:rPr>
          <w:spacing w:val="-6"/>
        </w:rPr>
        <w:t>trwałość</w:t>
      </w:r>
      <w:r>
        <w:t xml:space="preserve"> </w:t>
      </w:r>
      <w:r>
        <w:rPr>
          <w:spacing w:val="-6"/>
        </w:rPr>
        <w:t xml:space="preserve">wykonanych </w:t>
      </w:r>
      <w:r>
        <w:t xml:space="preserve">prac. Podłoże musi być zgodne z normami PN-ISO 1803:2001 „Tolerancja w </w:t>
      </w:r>
      <w:r>
        <w:rPr>
          <w:spacing w:val="-2"/>
        </w:rPr>
        <w:t>budownictwie”.</w:t>
      </w:r>
    </w:p>
    <w:p w14:paraId="37236DA3" w14:textId="77777777" w:rsidR="002A4F76" w:rsidRDefault="00000000">
      <w:pPr>
        <w:pStyle w:val="Tekstpodstawowy"/>
        <w:ind w:left="2268" w:right="123"/>
        <w:jc w:val="both"/>
      </w:pPr>
      <w:r>
        <w:t>Podłoże</w:t>
      </w:r>
      <w:r>
        <w:rPr>
          <w:spacing w:val="-14"/>
        </w:rPr>
        <w:t xml:space="preserve"> </w:t>
      </w:r>
      <w:r>
        <w:t>musi</w:t>
      </w:r>
      <w:r>
        <w:rPr>
          <w:spacing w:val="-14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suche,</w:t>
      </w:r>
      <w:r>
        <w:rPr>
          <w:spacing w:val="-14"/>
        </w:rPr>
        <w:t xml:space="preserve"> </w:t>
      </w:r>
      <w:r>
        <w:t>nośne,</w:t>
      </w:r>
      <w:r>
        <w:rPr>
          <w:spacing w:val="-14"/>
        </w:rPr>
        <w:t xml:space="preserve"> </w:t>
      </w:r>
      <w:r>
        <w:t>czyste,</w:t>
      </w:r>
      <w:r>
        <w:rPr>
          <w:spacing w:val="-14"/>
        </w:rPr>
        <w:t xml:space="preserve"> </w:t>
      </w:r>
      <w:r>
        <w:t>wolne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pyłu,</w:t>
      </w:r>
      <w:r>
        <w:rPr>
          <w:spacing w:val="-14"/>
        </w:rPr>
        <w:t xml:space="preserve"> </w:t>
      </w:r>
      <w:r>
        <w:t>kurzu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tłustych</w:t>
      </w:r>
      <w:r>
        <w:rPr>
          <w:spacing w:val="-14"/>
        </w:rPr>
        <w:t xml:space="preserve"> </w:t>
      </w:r>
      <w:r>
        <w:t>plam,</w:t>
      </w:r>
      <w:r>
        <w:rPr>
          <w:spacing w:val="-14"/>
        </w:rPr>
        <w:t xml:space="preserve"> </w:t>
      </w:r>
      <w:r>
        <w:t xml:space="preserve">a także innych zanieczyszczeń tworzących film oddzielający. Stare powłoki </w:t>
      </w:r>
      <w:r>
        <w:rPr>
          <w:spacing w:val="-8"/>
        </w:rPr>
        <w:t>malarskie</w:t>
      </w:r>
      <w:r>
        <w:rPr>
          <w:spacing w:val="-6"/>
        </w:rPr>
        <w:t xml:space="preserve"> </w:t>
      </w:r>
      <w:r>
        <w:rPr>
          <w:spacing w:val="-8"/>
        </w:rPr>
        <w:t>należy</w:t>
      </w:r>
      <w:r>
        <w:rPr>
          <w:spacing w:val="-6"/>
        </w:rPr>
        <w:t xml:space="preserve"> </w:t>
      </w:r>
      <w:r>
        <w:rPr>
          <w:spacing w:val="-8"/>
        </w:rPr>
        <w:t>wcześniej</w:t>
      </w:r>
      <w:r>
        <w:rPr>
          <w:spacing w:val="-6"/>
        </w:rPr>
        <w:t xml:space="preserve"> </w:t>
      </w:r>
      <w:r>
        <w:rPr>
          <w:spacing w:val="-8"/>
        </w:rPr>
        <w:t>usunąć.</w:t>
      </w:r>
      <w:r>
        <w:rPr>
          <w:spacing w:val="-6"/>
        </w:rPr>
        <w:t xml:space="preserve"> </w:t>
      </w:r>
      <w:r>
        <w:rPr>
          <w:spacing w:val="-8"/>
        </w:rPr>
        <w:t>Wszelkiego</w:t>
      </w:r>
      <w:r>
        <w:rPr>
          <w:spacing w:val="-6"/>
        </w:rPr>
        <w:t xml:space="preserve"> </w:t>
      </w:r>
      <w:r>
        <w:rPr>
          <w:spacing w:val="-8"/>
        </w:rPr>
        <w:t>rodzaju</w:t>
      </w:r>
      <w:r>
        <w:t xml:space="preserve"> </w:t>
      </w:r>
      <w:r>
        <w:rPr>
          <w:spacing w:val="-8"/>
        </w:rPr>
        <w:t>grzyby,</w:t>
      </w:r>
      <w:r>
        <w:rPr>
          <w:spacing w:val="13"/>
        </w:rPr>
        <w:t xml:space="preserve"> </w:t>
      </w:r>
      <w:r>
        <w:rPr>
          <w:spacing w:val="-8"/>
        </w:rPr>
        <w:t>pleśnie,</w:t>
      </w:r>
      <w:r>
        <w:rPr>
          <w:spacing w:val="13"/>
        </w:rPr>
        <w:t xml:space="preserve"> </w:t>
      </w:r>
      <w:r>
        <w:rPr>
          <w:spacing w:val="-8"/>
        </w:rPr>
        <w:t xml:space="preserve">należy </w:t>
      </w:r>
      <w:r>
        <w:t>zlikwidować</w:t>
      </w:r>
      <w:r>
        <w:rPr>
          <w:spacing w:val="-8"/>
        </w:rPr>
        <w:t xml:space="preserve"> </w:t>
      </w:r>
      <w:r>
        <w:t>stosując</w:t>
      </w:r>
      <w:r>
        <w:rPr>
          <w:spacing w:val="-4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grzybobójcze</w:t>
      </w:r>
      <w:r>
        <w:rPr>
          <w:spacing w:val="-11"/>
        </w:rPr>
        <w:t xml:space="preserve"> </w:t>
      </w:r>
      <w:r>
        <w:t>RIMIX</w:t>
      </w:r>
      <w:r>
        <w:rPr>
          <w:spacing w:val="-14"/>
        </w:rPr>
        <w:t xml:space="preserve"> </w:t>
      </w:r>
      <w:r>
        <w:t>Algenkiller.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 xml:space="preserve">powierzchnie </w:t>
      </w:r>
      <w:r>
        <w:rPr>
          <w:spacing w:val="-2"/>
        </w:rPr>
        <w:t>silnie</w:t>
      </w:r>
      <w:r>
        <w:rPr>
          <w:spacing w:val="-12"/>
        </w:rPr>
        <w:t xml:space="preserve"> </w:t>
      </w:r>
      <w:r>
        <w:rPr>
          <w:spacing w:val="-2"/>
        </w:rPr>
        <w:t>chłonące</w:t>
      </w:r>
      <w:r>
        <w:rPr>
          <w:spacing w:val="-12"/>
        </w:rPr>
        <w:t xml:space="preserve"> </w:t>
      </w:r>
      <w:r>
        <w:rPr>
          <w:spacing w:val="-2"/>
        </w:rPr>
        <w:t>wilgoć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powierzchnie</w:t>
      </w:r>
      <w:r>
        <w:rPr>
          <w:spacing w:val="-12"/>
        </w:rPr>
        <w:t xml:space="preserve"> </w:t>
      </w:r>
      <w:r>
        <w:rPr>
          <w:spacing w:val="-2"/>
        </w:rPr>
        <w:t>betonowe</w:t>
      </w:r>
      <w:r>
        <w:rPr>
          <w:spacing w:val="-12"/>
        </w:rPr>
        <w:t xml:space="preserve"> </w:t>
      </w:r>
      <w:r>
        <w:rPr>
          <w:spacing w:val="-2"/>
        </w:rPr>
        <w:t>należy</w:t>
      </w:r>
      <w:r>
        <w:rPr>
          <w:spacing w:val="-12"/>
        </w:rPr>
        <w:t xml:space="preserve"> </w:t>
      </w:r>
      <w:r>
        <w:rPr>
          <w:spacing w:val="-2"/>
        </w:rPr>
        <w:t>wcześniej</w:t>
      </w:r>
      <w:r>
        <w:rPr>
          <w:spacing w:val="-12"/>
        </w:rPr>
        <w:t xml:space="preserve"> </w:t>
      </w:r>
      <w:r>
        <w:rPr>
          <w:spacing w:val="-2"/>
        </w:rPr>
        <w:t xml:space="preserve">zastosować </w:t>
      </w:r>
      <w:r>
        <w:t xml:space="preserve">obrzutkę wstępną RIMIX 67 lub RIMIX QUARZGRUNT (grunt z piaskiem kwarcowym). W przypadku podłoży mieszanych należy wykonać warstwę </w:t>
      </w:r>
      <w:r>
        <w:rPr>
          <w:spacing w:val="-2"/>
        </w:rPr>
        <w:t>zbrojącą.</w:t>
      </w:r>
    </w:p>
    <w:p w14:paraId="6531D1AB" w14:textId="77777777" w:rsidR="002A4F76" w:rsidRDefault="002A4F76">
      <w:pPr>
        <w:pStyle w:val="Tekstpodstawowy"/>
        <w:spacing w:before="219"/>
      </w:pPr>
    </w:p>
    <w:p w14:paraId="43457A97" w14:textId="77777777" w:rsidR="002A4F76" w:rsidRDefault="00000000">
      <w:pPr>
        <w:pStyle w:val="Tekstpodstawowy"/>
        <w:tabs>
          <w:tab w:val="left" w:pos="2268"/>
        </w:tabs>
        <w:spacing w:line="252" w:lineRule="auto"/>
        <w:ind w:left="2268" w:right="125" w:hanging="2127"/>
        <w:jc w:val="both"/>
      </w:pPr>
      <w:r>
        <w:rPr>
          <w:rFonts w:ascii="Arial" w:hAnsi="Arial"/>
          <w:b/>
          <w:spacing w:val="-2"/>
        </w:rPr>
        <w:t>PRZERÓB:</w:t>
      </w:r>
      <w:r>
        <w:rPr>
          <w:rFonts w:ascii="Arial" w:hAnsi="Arial"/>
          <w:b/>
        </w:rPr>
        <w:tab/>
      </w:r>
      <w:r>
        <w:t>Przerób maszynowy: Zaprawę tynkarską</w:t>
      </w:r>
      <w:r>
        <w:rPr>
          <w:spacing w:val="-6"/>
        </w:rPr>
        <w:t xml:space="preserve"> </w:t>
      </w:r>
      <w:r>
        <w:t>RIMIX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można</w:t>
      </w:r>
      <w:r>
        <w:rPr>
          <w:spacing w:val="-6"/>
        </w:rPr>
        <w:t xml:space="preserve"> </w:t>
      </w:r>
      <w:r>
        <w:t>nakładać ogólnie dostępnymi na rynku agregatami tynkarskimi.</w:t>
      </w:r>
    </w:p>
    <w:p w14:paraId="5B7CDB28" w14:textId="77777777" w:rsidR="002A4F76" w:rsidRDefault="00000000">
      <w:pPr>
        <w:pStyle w:val="Tekstpodstawowy"/>
        <w:spacing w:line="214" w:lineRule="exact"/>
        <w:ind w:left="2268"/>
        <w:jc w:val="both"/>
      </w:pPr>
      <w:r>
        <w:t>Przerób</w:t>
      </w:r>
      <w:r>
        <w:rPr>
          <w:spacing w:val="17"/>
        </w:rPr>
        <w:t xml:space="preserve"> </w:t>
      </w:r>
      <w:r>
        <w:t>ręczny:</w:t>
      </w:r>
      <w:r>
        <w:rPr>
          <w:spacing w:val="25"/>
        </w:rPr>
        <w:t xml:space="preserve"> </w:t>
      </w:r>
      <w:r>
        <w:t>Przy</w:t>
      </w:r>
      <w:r>
        <w:rPr>
          <w:spacing w:val="26"/>
        </w:rPr>
        <w:t xml:space="preserve"> </w:t>
      </w:r>
      <w:r>
        <w:t>nakładaniu</w:t>
      </w:r>
      <w:r>
        <w:rPr>
          <w:spacing w:val="69"/>
          <w:w w:val="150"/>
        </w:rPr>
        <w:t xml:space="preserve"> </w:t>
      </w:r>
      <w:r>
        <w:t>ręcznym</w:t>
      </w:r>
      <w:r>
        <w:rPr>
          <w:spacing w:val="20"/>
        </w:rPr>
        <w:t xml:space="preserve"> </w:t>
      </w:r>
      <w:r>
        <w:t>worek</w:t>
      </w:r>
      <w:r>
        <w:rPr>
          <w:spacing w:val="27"/>
        </w:rPr>
        <w:t xml:space="preserve"> </w:t>
      </w:r>
      <w:r>
        <w:t>suchej</w:t>
      </w:r>
      <w:r>
        <w:rPr>
          <w:spacing w:val="24"/>
        </w:rPr>
        <w:t xml:space="preserve"> </w:t>
      </w:r>
      <w:r>
        <w:t>zaprawy</w:t>
      </w:r>
      <w:r>
        <w:rPr>
          <w:spacing w:val="27"/>
        </w:rPr>
        <w:t xml:space="preserve"> </w:t>
      </w:r>
      <w:r>
        <w:t>RIMIX</w:t>
      </w:r>
      <w:r>
        <w:rPr>
          <w:spacing w:val="10"/>
        </w:rPr>
        <w:t xml:space="preserve"> </w:t>
      </w:r>
      <w:r>
        <w:rPr>
          <w:spacing w:val="-5"/>
        </w:rPr>
        <w:t>65</w:t>
      </w:r>
    </w:p>
    <w:p w14:paraId="5FF06160" w14:textId="77777777" w:rsidR="002A4F76" w:rsidRDefault="00000000">
      <w:pPr>
        <w:pStyle w:val="Tekstpodstawowy"/>
        <w:ind w:left="2268" w:right="121"/>
        <w:jc w:val="both"/>
      </w:pPr>
      <w:r>
        <w:rPr>
          <w:w w:val="90"/>
        </w:rPr>
        <w:t>należy</w:t>
      </w:r>
      <w:r>
        <w:t xml:space="preserve"> </w:t>
      </w:r>
      <w:r>
        <w:rPr>
          <w:w w:val="90"/>
        </w:rPr>
        <w:t>wymieszać</w:t>
      </w:r>
      <w:r>
        <w:rPr>
          <w:spacing w:val="-3"/>
          <w:w w:val="90"/>
        </w:rPr>
        <w:t xml:space="preserve"> </w:t>
      </w:r>
      <w:r>
        <w:rPr>
          <w:w w:val="90"/>
        </w:rPr>
        <w:t>z czystą</w:t>
      </w:r>
      <w:r>
        <w:rPr>
          <w:spacing w:val="-9"/>
          <w:w w:val="90"/>
        </w:rPr>
        <w:t xml:space="preserve"> </w:t>
      </w:r>
      <w:r>
        <w:rPr>
          <w:w w:val="90"/>
        </w:rPr>
        <w:t>wodą w ilości</w:t>
      </w:r>
      <w:r>
        <w:rPr>
          <w:spacing w:val="-7"/>
          <w:w w:val="90"/>
        </w:rPr>
        <w:t xml:space="preserve"> </w:t>
      </w:r>
      <w:r>
        <w:rPr>
          <w:w w:val="90"/>
        </w:rPr>
        <w:t>ok.</w:t>
      </w:r>
      <w:r>
        <w:t xml:space="preserve"> </w:t>
      </w:r>
      <w:r>
        <w:rPr>
          <w:w w:val="90"/>
        </w:rPr>
        <w:t xml:space="preserve">7,5 litra na worek. Zaprawę należy </w:t>
      </w:r>
      <w:r>
        <w:t>mieszać do momentu uzyskania jednolitej</w:t>
      </w:r>
      <w:r>
        <w:rPr>
          <w:spacing w:val="-1"/>
        </w:rPr>
        <w:t xml:space="preserve"> </w:t>
      </w:r>
      <w:r>
        <w:t>masy. Tak przygotowaną</w:t>
      </w:r>
      <w:r>
        <w:rPr>
          <w:spacing w:val="-6"/>
        </w:rPr>
        <w:t xml:space="preserve"> </w:t>
      </w:r>
      <w:r>
        <w:t>zaprawę nanosi się</w:t>
      </w:r>
      <w:r>
        <w:rPr>
          <w:spacing w:val="40"/>
        </w:rPr>
        <w:t xml:space="preserve"> </w:t>
      </w:r>
      <w:r>
        <w:t xml:space="preserve">na tynkowaną powierzchnię za pomocą kielni i wyrównuje łatą </w:t>
      </w:r>
      <w:r>
        <w:rPr>
          <w:spacing w:val="-6"/>
        </w:rPr>
        <w:t>aluminiową.</w:t>
      </w:r>
      <w:r>
        <w:t xml:space="preserve"> </w:t>
      </w:r>
      <w:r>
        <w:rPr>
          <w:spacing w:val="-6"/>
        </w:rPr>
        <w:t>Po „stężeniu”</w:t>
      </w:r>
      <w:r>
        <w:t xml:space="preserve"> </w:t>
      </w:r>
      <w:r>
        <w:rPr>
          <w:spacing w:val="-6"/>
        </w:rPr>
        <w:t>zaprawy należy za</w:t>
      </w:r>
      <w:r>
        <w:rPr>
          <w:spacing w:val="-8"/>
        </w:rPr>
        <w:t xml:space="preserve"> </w:t>
      </w:r>
      <w:r>
        <w:rPr>
          <w:spacing w:val="-6"/>
        </w:rPr>
        <w:t>pomocą</w:t>
      </w:r>
      <w:r>
        <w:rPr>
          <w:spacing w:val="-8"/>
        </w:rPr>
        <w:t xml:space="preserve"> </w:t>
      </w:r>
      <w:r>
        <w:rPr>
          <w:spacing w:val="-6"/>
        </w:rPr>
        <w:t xml:space="preserve">łaty trójkątnej „ściąć” </w:t>
      </w:r>
      <w:r>
        <w:rPr>
          <w:w w:val="90"/>
        </w:rPr>
        <w:t>nadmiar i</w:t>
      </w:r>
      <w:r>
        <w:rPr>
          <w:spacing w:val="-1"/>
          <w:w w:val="90"/>
        </w:rPr>
        <w:t xml:space="preserve"> </w:t>
      </w:r>
      <w:r>
        <w:rPr>
          <w:w w:val="90"/>
        </w:rPr>
        <w:t>wyrównać całą</w:t>
      </w:r>
      <w:r>
        <w:rPr>
          <w:spacing w:val="-9"/>
          <w:w w:val="90"/>
        </w:rPr>
        <w:t xml:space="preserve"> </w:t>
      </w:r>
      <w:r>
        <w:rPr>
          <w:w w:val="90"/>
        </w:rPr>
        <w:t>powierzchnię, a następnie zwilżyć 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zacierać (filcować) </w:t>
      </w:r>
      <w:r>
        <w:t>pacą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gąbką,</w:t>
      </w:r>
      <w:r>
        <w:rPr>
          <w:spacing w:val="-14"/>
        </w:rPr>
        <w:t xml:space="preserve"> </w:t>
      </w:r>
      <w:r>
        <w:t>zacieraczką</w:t>
      </w:r>
      <w:r>
        <w:rPr>
          <w:spacing w:val="-14"/>
        </w:rPr>
        <w:t xml:space="preserve"> </w:t>
      </w:r>
      <w:r>
        <w:t>elektryczną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pneumatyczną</w:t>
      </w:r>
      <w:r>
        <w:rPr>
          <w:spacing w:val="-14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 xml:space="preserve">uzyskać </w:t>
      </w:r>
      <w:r>
        <w:rPr>
          <w:spacing w:val="-6"/>
        </w:rPr>
        <w:t>jednolitą powierzchnię.</w:t>
      </w:r>
      <w:r>
        <w:t xml:space="preserve"> </w:t>
      </w:r>
      <w:r>
        <w:rPr>
          <w:spacing w:val="-6"/>
        </w:rPr>
        <w:t>Jeśli</w:t>
      </w:r>
      <w:r>
        <w:t xml:space="preserve"> </w:t>
      </w:r>
      <w:r>
        <w:rPr>
          <w:spacing w:val="-6"/>
        </w:rPr>
        <w:t>zachodzi</w:t>
      </w:r>
      <w:r>
        <w:t xml:space="preserve"> </w:t>
      </w:r>
      <w:r>
        <w:rPr>
          <w:spacing w:val="-6"/>
        </w:rPr>
        <w:t>konieczność nałożenia drugiej warstwy, pierwszą</w:t>
      </w:r>
      <w:r>
        <w:rPr>
          <w:spacing w:val="-8"/>
        </w:rPr>
        <w:t xml:space="preserve"> </w:t>
      </w:r>
      <w:r>
        <w:rPr>
          <w:spacing w:val="-6"/>
        </w:rPr>
        <w:t>należy</w:t>
      </w:r>
      <w:r>
        <w:t xml:space="preserve"> </w:t>
      </w:r>
      <w:r>
        <w:rPr>
          <w:spacing w:val="-6"/>
        </w:rPr>
        <w:t>pozostawić</w:t>
      </w:r>
      <w:r>
        <w:t xml:space="preserve"> </w:t>
      </w:r>
      <w:r>
        <w:rPr>
          <w:spacing w:val="-6"/>
        </w:rPr>
        <w:t>szorstką.</w:t>
      </w:r>
      <w:r>
        <w:t xml:space="preserve"> </w:t>
      </w:r>
      <w:r>
        <w:rPr>
          <w:spacing w:val="-6"/>
        </w:rPr>
        <w:t>Tynku nie należy</w:t>
      </w:r>
      <w:r>
        <w:t xml:space="preserve"> </w:t>
      </w:r>
      <w:r>
        <w:rPr>
          <w:spacing w:val="-6"/>
        </w:rPr>
        <w:t>nakładać na</w:t>
      </w:r>
      <w:r>
        <w:rPr>
          <w:spacing w:val="-8"/>
        </w:rPr>
        <w:t xml:space="preserve"> </w:t>
      </w:r>
      <w:r>
        <w:rPr>
          <w:spacing w:val="-6"/>
        </w:rPr>
        <w:t xml:space="preserve">warstwę </w:t>
      </w:r>
      <w:r>
        <w:t>grubszą niż 1,5 cm. Zastosowanie zbyt grubej warstwy tynku może spowodować</w:t>
      </w:r>
      <w:r>
        <w:rPr>
          <w:spacing w:val="-1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pękanie. Należ</w:t>
      </w:r>
      <w:r>
        <w:rPr>
          <w:spacing w:val="-6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zwrócić</w:t>
      </w:r>
      <w:r>
        <w:rPr>
          <w:spacing w:val="-6"/>
        </w:rPr>
        <w:t xml:space="preserve"> </w:t>
      </w:r>
      <w:r>
        <w:t>uwagę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odpowiednie dozowanie wody, gdyż dodanie zbyt dużej ilości powoduje pękanie tynku. Pękanie może wystąpić już podczas wysychania tynku lub nawet po paru </w:t>
      </w:r>
      <w:r>
        <w:rPr>
          <w:spacing w:val="-2"/>
        </w:rPr>
        <w:t>miesiącach</w:t>
      </w:r>
    </w:p>
    <w:p w14:paraId="23D48388" w14:textId="77777777" w:rsidR="002A4F76" w:rsidRDefault="002A4F76">
      <w:pPr>
        <w:pStyle w:val="Tekstpodstawowy"/>
        <w:spacing w:before="225"/>
      </w:pPr>
    </w:p>
    <w:p w14:paraId="2AC6C236" w14:textId="77777777" w:rsidR="002A4F76" w:rsidRDefault="00000000">
      <w:pPr>
        <w:pStyle w:val="Tekstpodstawowy"/>
        <w:tabs>
          <w:tab w:val="left" w:pos="2268"/>
        </w:tabs>
        <w:spacing w:before="1" w:line="242" w:lineRule="auto"/>
        <w:ind w:left="2268" w:right="127" w:hanging="2127"/>
        <w:jc w:val="both"/>
      </w:pPr>
      <w:r>
        <w:rPr>
          <w:rFonts w:ascii="Arial" w:hAnsi="Arial"/>
          <w:b/>
          <w:spacing w:val="-2"/>
        </w:rPr>
        <w:t>UWAGI:</w:t>
      </w:r>
      <w:r>
        <w:rPr>
          <w:rFonts w:ascii="Arial" w:hAnsi="Arial"/>
          <w:b/>
        </w:rPr>
        <w:tab/>
      </w:r>
      <w:r>
        <w:t>Prace wykonywać w temperaturze otoczenia powyżej +5</w:t>
      </w:r>
      <w:r>
        <w:rPr>
          <w:position w:val="6"/>
          <w:sz w:val="13"/>
        </w:rPr>
        <w:t>o</w:t>
      </w:r>
      <w:r>
        <w:t xml:space="preserve">C. Nie dodawać innych substancji. Świeży tynk należy chronić przed nadmiernym </w:t>
      </w:r>
      <w:r>
        <w:rPr>
          <w:spacing w:val="-6"/>
        </w:rPr>
        <w:t>przesuszeniem.</w:t>
      </w:r>
      <w:r>
        <w:rPr>
          <w:spacing w:val="15"/>
        </w:rPr>
        <w:t xml:space="preserve"> </w:t>
      </w:r>
      <w:r>
        <w:rPr>
          <w:spacing w:val="-6"/>
        </w:rPr>
        <w:t>Przeciąg</w:t>
      </w:r>
      <w:r>
        <w:rPr>
          <w:spacing w:val="18"/>
        </w:rPr>
        <w:t xml:space="preserve"> </w:t>
      </w:r>
      <w:r>
        <w:rPr>
          <w:spacing w:val="-6"/>
        </w:rPr>
        <w:t xml:space="preserve">lub bezpośrednie nasłonecznienie może spowodować </w:t>
      </w:r>
      <w:r>
        <w:t>spękanie</w:t>
      </w:r>
      <w:r>
        <w:rPr>
          <w:spacing w:val="-12"/>
        </w:rPr>
        <w:t xml:space="preserve"> </w:t>
      </w:r>
      <w:r>
        <w:t>tynku.</w:t>
      </w:r>
      <w:r>
        <w:rPr>
          <w:spacing w:val="-2"/>
        </w:rPr>
        <w:t xml:space="preserve"> </w:t>
      </w:r>
      <w:r>
        <w:t>Tynki</w:t>
      </w:r>
      <w:r>
        <w:rPr>
          <w:spacing w:val="-3"/>
        </w:rPr>
        <w:t xml:space="preserve"> </w:t>
      </w:r>
      <w:r>
        <w:t>podkładowe</w:t>
      </w:r>
      <w:r>
        <w:rPr>
          <w:spacing w:val="-9"/>
        </w:rPr>
        <w:t xml:space="preserve"> </w:t>
      </w:r>
      <w:r>
        <w:t>mogą</w:t>
      </w:r>
      <w:r>
        <w:rPr>
          <w:spacing w:val="-9"/>
        </w:rPr>
        <w:t xml:space="preserve"> </w:t>
      </w:r>
      <w:r>
        <w:t>dopiero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całkowitym</w:t>
      </w:r>
      <w:r>
        <w:rPr>
          <w:spacing w:val="-6"/>
        </w:rPr>
        <w:t xml:space="preserve"> </w:t>
      </w:r>
      <w:r>
        <w:t>wyschnięciu</w:t>
      </w:r>
      <w:r>
        <w:rPr>
          <w:spacing w:val="-14"/>
        </w:rPr>
        <w:t xml:space="preserve"> </w:t>
      </w:r>
      <w:r>
        <w:t>i stwardnieniu</w:t>
      </w:r>
      <w:r>
        <w:rPr>
          <w:spacing w:val="-4"/>
        </w:rPr>
        <w:t xml:space="preserve"> </w:t>
      </w:r>
      <w:r>
        <w:t>(ok. 3-4</w:t>
      </w:r>
      <w:r>
        <w:rPr>
          <w:spacing w:val="-11"/>
        </w:rPr>
        <w:t xml:space="preserve"> </w:t>
      </w:r>
      <w:r>
        <w:t>tygodni)</w:t>
      </w:r>
      <w:r>
        <w:rPr>
          <w:spacing w:val="-4"/>
        </w:rPr>
        <w:t xml:space="preserve"> </w:t>
      </w:r>
      <w:r>
        <w:t>zostać</w:t>
      </w:r>
      <w:r>
        <w:rPr>
          <w:spacing w:val="-5"/>
        </w:rPr>
        <w:t xml:space="preserve"> </w:t>
      </w:r>
      <w:r>
        <w:t>pokryte</w:t>
      </w:r>
      <w:r>
        <w:rPr>
          <w:spacing w:val="-11"/>
        </w:rPr>
        <w:t xml:space="preserve"> </w:t>
      </w:r>
      <w:r>
        <w:t>warstwą</w:t>
      </w:r>
      <w:r>
        <w:rPr>
          <w:spacing w:val="-11"/>
        </w:rPr>
        <w:t xml:space="preserve"> </w:t>
      </w:r>
      <w:r>
        <w:t>wykończeniową.</w:t>
      </w:r>
      <w:r>
        <w:rPr>
          <w:spacing w:val="-6"/>
        </w:rPr>
        <w:t xml:space="preserve"> </w:t>
      </w:r>
      <w:r>
        <w:t xml:space="preserve">Jako </w:t>
      </w:r>
      <w:r>
        <w:rPr>
          <w:spacing w:val="-2"/>
        </w:rPr>
        <w:t>warstwa</w:t>
      </w:r>
      <w:r>
        <w:rPr>
          <w:spacing w:val="-12"/>
        </w:rPr>
        <w:t xml:space="preserve"> </w:t>
      </w:r>
      <w:r>
        <w:rPr>
          <w:spacing w:val="-2"/>
        </w:rPr>
        <w:t>wykończeniowa</w:t>
      </w:r>
      <w:r>
        <w:rPr>
          <w:spacing w:val="-12"/>
        </w:rPr>
        <w:t xml:space="preserve"> </w:t>
      </w:r>
      <w:r>
        <w:rPr>
          <w:spacing w:val="-2"/>
        </w:rPr>
        <w:t>zalecane</w:t>
      </w:r>
      <w:r>
        <w:rPr>
          <w:spacing w:val="-12"/>
        </w:rPr>
        <w:t xml:space="preserve"> </w:t>
      </w:r>
      <w:r>
        <w:rPr>
          <w:spacing w:val="-2"/>
        </w:rPr>
        <w:t>są</w:t>
      </w:r>
      <w:r>
        <w:rPr>
          <w:spacing w:val="-12"/>
        </w:rPr>
        <w:t xml:space="preserve"> </w:t>
      </w:r>
      <w:r>
        <w:rPr>
          <w:spacing w:val="-2"/>
        </w:rPr>
        <w:t>RIMIX</w:t>
      </w:r>
      <w:r>
        <w:rPr>
          <w:spacing w:val="-12"/>
        </w:rPr>
        <w:t xml:space="preserve"> </w:t>
      </w:r>
      <w:r>
        <w:rPr>
          <w:spacing w:val="-2"/>
        </w:rPr>
        <w:t>tynki</w:t>
      </w:r>
      <w:r>
        <w:rPr>
          <w:spacing w:val="-12"/>
        </w:rPr>
        <w:t xml:space="preserve"> </w:t>
      </w:r>
      <w:r>
        <w:rPr>
          <w:spacing w:val="-2"/>
        </w:rPr>
        <w:t>ozdobne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farby.</w:t>
      </w:r>
      <w:r>
        <w:rPr>
          <w:spacing w:val="-6"/>
        </w:rPr>
        <w:t xml:space="preserve"> </w:t>
      </w:r>
      <w:r>
        <w:rPr>
          <w:spacing w:val="-2"/>
        </w:rPr>
        <w:t>Tynk</w:t>
      </w:r>
      <w:r>
        <w:rPr>
          <w:spacing w:val="-4"/>
        </w:rPr>
        <w:t xml:space="preserve"> </w:t>
      </w:r>
      <w:r>
        <w:rPr>
          <w:spacing w:val="-2"/>
        </w:rPr>
        <w:t xml:space="preserve">można </w:t>
      </w:r>
      <w:r>
        <w:t>również pokrywać płytkami ceramicznymi. Producent nie ponosi odpowiedzialności za nieprawidłowe użycie materiału i</w:t>
      </w:r>
      <w:r>
        <w:rPr>
          <w:spacing w:val="-2"/>
        </w:rPr>
        <w:t xml:space="preserve"> </w:t>
      </w:r>
      <w:r>
        <w:t>wynikłe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tego</w:t>
      </w:r>
      <w:r>
        <w:rPr>
          <w:spacing w:val="-8"/>
        </w:rPr>
        <w:t xml:space="preserve"> </w:t>
      </w:r>
      <w:r>
        <w:t xml:space="preserve">powodu </w:t>
      </w:r>
      <w:r>
        <w:rPr>
          <w:spacing w:val="-2"/>
        </w:rPr>
        <w:t>szkody.</w:t>
      </w:r>
    </w:p>
    <w:p w14:paraId="2615683C" w14:textId="77777777" w:rsidR="002A4F76" w:rsidRDefault="002A4F76">
      <w:pPr>
        <w:pStyle w:val="Tekstpodstawowy"/>
        <w:spacing w:line="242" w:lineRule="auto"/>
        <w:jc w:val="both"/>
        <w:sectPr w:rsidR="002A4F76">
          <w:headerReference w:type="default" r:id="rId6"/>
          <w:footerReference w:type="default" r:id="rId7"/>
          <w:type w:val="continuous"/>
          <w:pgSz w:w="11910" w:h="16840"/>
          <w:pgMar w:top="1940" w:right="1133" w:bottom="900" w:left="1275" w:header="708" w:footer="717" w:gutter="0"/>
          <w:pgNumType w:start="1"/>
          <w:cols w:space="708"/>
        </w:sectPr>
      </w:pPr>
    </w:p>
    <w:p w14:paraId="1E4C9EBD" w14:textId="77777777" w:rsidR="002A4F76" w:rsidRDefault="00000000">
      <w:pPr>
        <w:pStyle w:val="Tekstpodstawowy"/>
        <w:spacing w:before="87"/>
        <w:ind w:left="2268"/>
      </w:pPr>
      <w:r>
        <w:rPr>
          <w:spacing w:val="-2"/>
        </w:rPr>
        <w:lastRenderedPageBreak/>
        <w:t>Produkt</w:t>
      </w:r>
      <w:r>
        <w:t xml:space="preserve"> </w:t>
      </w:r>
      <w:r>
        <w:rPr>
          <w:spacing w:val="-2"/>
        </w:rPr>
        <w:t>zawiera</w:t>
      </w:r>
      <w:r>
        <w:rPr>
          <w:spacing w:val="-6"/>
        </w:rPr>
        <w:t xml:space="preserve"> </w:t>
      </w:r>
      <w:r>
        <w:rPr>
          <w:spacing w:val="-2"/>
        </w:rPr>
        <w:t>cement,</w:t>
      </w:r>
      <w:r>
        <w:t xml:space="preserve"> </w:t>
      </w:r>
      <w:r>
        <w:rPr>
          <w:spacing w:val="-2"/>
        </w:rPr>
        <w:t>ma</w:t>
      </w:r>
      <w:r>
        <w:rPr>
          <w:spacing w:val="-5"/>
        </w:rPr>
        <w:t xml:space="preserve"> </w:t>
      </w:r>
      <w:r>
        <w:rPr>
          <w:spacing w:val="-2"/>
        </w:rPr>
        <w:t>odczyn</w:t>
      </w:r>
      <w:r>
        <w:rPr>
          <w:spacing w:val="-5"/>
        </w:rPr>
        <w:t xml:space="preserve"> </w:t>
      </w:r>
      <w:r>
        <w:rPr>
          <w:spacing w:val="-2"/>
        </w:rPr>
        <w:t>zasadowy</w:t>
      </w:r>
      <w:r>
        <w:rPr>
          <w:spacing w:val="-6"/>
        </w:rPr>
        <w:t xml:space="preserve"> </w:t>
      </w:r>
      <w:r>
        <w:rPr>
          <w:spacing w:val="-2"/>
        </w:rPr>
        <w:t>(Xi</w:t>
      </w:r>
      <w:r>
        <w:rPr>
          <w:spacing w:val="-7"/>
        </w:rPr>
        <w:t xml:space="preserve"> </w:t>
      </w:r>
      <w:r>
        <w:rPr>
          <w:spacing w:val="-2"/>
        </w:rPr>
        <w:t>drażniący),</w:t>
      </w:r>
      <w:r>
        <w:rPr>
          <w:spacing w:val="-7"/>
        </w:rPr>
        <w:t xml:space="preserve"> </w:t>
      </w:r>
      <w:r>
        <w:rPr>
          <w:spacing w:val="-2"/>
        </w:rPr>
        <w:t>należy</w:t>
      </w:r>
      <w:r>
        <w:rPr>
          <w:spacing w:val="-6"/>
        </w:rPr>
        <w:t xml:space="preserve"> </w:t>
      </w:r>
      <w:r>
        <w:rPr>
          <w:spacing w:val="-2"/>
        </w:rPr>
        <w:t>chronić skórę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oczy.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razie</w:t>
      </w:r>
      <w:r>
        <w:rPr>
          <w:spacing w:val="-12"/>
        </w:rPr>
        <w:t xml:space="preserve"> </w:t>
      </w:r>
      <w:r>
        <w:rPr>
          <w:spacing w:val="-2"/>
        </w:rPr>
        <w:t>kontaktu</w:t>
      </w:r>
      <w:r>
        <w:rPr>
          <w:spacing w:val="-12"/>
        </w:rPr>
        <w:t xml:space="preserve"> </w:t>
      </w:r>
      <w:r>
        <w:rPr>
          <w:spacing w:val="-2"/>
        </w:rPr>
        <w:t>przemyć</w:t>
      </w:r>
      <w:r>
        <w:rPr>
          <w:spacing w:val="-3"/>
        </w:rPr>
        <w:t xml:space="preserve"> </w:t>
      </w:r>
      <w:r>
        <w:rPr>
          <w:spacing w:val="-2"/>
        </w:rPr>
        <w:t>obfitą</w:t>
      </w:r>
      <w:r>
        <w:rPr>
          <w:spacing w:val="-12"/>
        </w:rPr>
        <w:t xml:space="preserve"> </w:t>
      </w:r>
      <w:r>
        <w:rPr>
          <w:spacing w:val="-2"/>
        </w:rPr>
        <w:t>ilością</w:t>
      </w:r>
      <w:r>
        <w:rPr>
          <w:spacing w:val="-12"/>
        </w:rPr>
        <w:t xml:space="preserve"> </w:t>
      </w:r>
      <w:r>
        <w:rPr>
          <w:spacing w:val="-2"/>
        </w:rPr>
        <w:t>czystej</w:t>
      </w:r>
      <w:r>
        <w:rPr>
          <w:spacing w:val="-5"/>
        </w:rPr>
        <w:t xml:space="preserve"> </w:t>
      </w:r>
      <w:r>
        <w:rPr>
          <w:spacing w:val="-2"/>
        </w:rPr>
        <w:t>wody.</w:t>
      </w:r>
    </w:p>
    <w:p w14:paraId="7C72836F" w14:textId="77777777" w:rsidR="002A4F76" w:rsidRDefault="002A4F76">
      <w:pPr>
        <w:pStyle w:val="Tekstpodstawowy"/>
      </w:pPr>
    </w:p>
    <w:p w14:paraId="5029442A" w14:textId="77777777" w:rsidR="002A4F76" w:rsidRDefault="002A4F76">
      <w:pPr>
        <w:pStyle w:val="Tekstpodstawowy"/>
        <w:spacing w:before="221"/>
      </w:pPr>
    </w:p>
    <w:p w14:paraId="5A28EF6D" w14:textId="77777777" w:rsidR="002A4F76" w:rsidRDefault="00000000">
      <w:pPr>
        <w:pStyle w:val="Tekstpodstawowy"/>
        <w:tabs>
          <w:tab w:val="left" w:pos="2268"/>
        </w:tabs>
        <w:spacing w:line="242" w:lineRule="auto"/>
        <w:ind w:left="2268" w:right="122" w:hanging="2127"/>
        <w:jc w:val="both"/>
      </w:pPr>
      <w:r>
        <w:rPr>
          <w:rFonts w:ascii="Arial" w:hAnsi="Arial"/>
          <w:b/>
          <w:spacing w:val="-2"/>
        </w:rPr>
        <w:t>DOSTAWA:</w:t>
      </w:r>
      <w:r>
        <w:rPr>
          <w:rFonts w:ascii="Arial" w:hAnsi="Arial"/>
          <w:b/>
        </w:rPr>
        <w:tab/>
      </w:r>
      <w:r>
        <w:t>W chronionych przed wilgocią workach papierowo-foliowych 30 kg. Ilość na palecie 42 szt. Składować na drewnianych paletach w suchych pomieszczeniach. Chronić przed zawilgoceniem podczas transportu i przechowywania. Okres składowania 12 miesięcy od daty produkcji.</w:t>
      </w:r>
    </w:p>
    <w:p w14:paraId="6F75FF36" w14:textId="77777777" w:rsidR="002A4F76" w:rsidRDefault="00000000">
      <w:pPr>
        <w:spacing w:before="224"/>
        <w:ind w:left="14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DANE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TECHNICZNE:</w:t>
      </w:r>
    </w:p>
    <w:p w14:paraId="1CCCB9EC" w14:textId="77777777" w:rsidR="002A4F76" w:rsidRDefault="002A4F76">
      <w:pPr>
        <w:pStyle w:val="Tekstpodstawowy"/>
        <w:rPr>
          <w:rFonts w:ascii="Arial"/>
          <w:b/>
        </w:rPr>
      </w:pPr>
    </w:p>
    <w:p w14:paraId="75055D96" w14:textId="77777777" w:rsidR="002A4F76" w:rsidRDefault="002A4F76">
      <w:pPr>
        <w:pStyle w:val="Tekstpodstawowy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3"/>
        <w:gridCol w:w="4073"/>
      </w:tblGrid>
      <w:tr w:rsidR="002A4F76" w14:paraId="29AB49A9" w14:textId="77777777">
        <w:trPr>
          <w:trHeight w:val="225"/>
        </w:trPr>
        <w:tc>
          <w:tcPr>
            <w:tcW w:w="5153" w:type="dxa"/>
          </w:tcPr>
          <w:p w14:paraId="69E42EF0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Deklaracja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Zgodności:</w:t>
            </w:r>
          </w:p>
        </w:tc>
        <w:tc>
          <w:tcPr>
            <w:tcW w:w="4073" w:type="dxa"/>
          </w:tcPr>
          <w:p w14:paraId="71E9994E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LW-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 W2 wg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PN-EN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998-</w:t>
            </w:r>
            <w:r>
              <w:rPr>
                <w:spacing w:val="-2"/>
                <w:sz w:val="20"/>
              </w:rPr>
              <w:t>1:2004</w:t>
            </w:r>
          </w:p>
        </w:tc>
      </w:tr>
      <w:tr w:rsidR="002A4F76" w14:paraId="4F89763A" w14:textId="77777777">
        <w:trPr>
          <w:trHeight w:val="225"/>
        </w:trPr>
        <w:tc>
          <w:tcPr>
            <w:tcW w:w="5153" w:type="dxa"/>
          </w:tcPr>
          <w:p w14:paraId="2B35A9D8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Atest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Higieniczny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PZH</w:t>
            </w:r>
          </w:p>
        </w:tc>
        <w:tc>
          <w:tcPr>
            <w:tcW w:w="4073" w:type="dxa"/>
          </w:tcPr>
          <w:p w14:paraId="44C187F4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HK/0724/01/2007</w:t>
            </w:r>
          </w:p>
        </w:tc>
      </w:tr>
      <w:tr w:rsidR="002A4F76" w14:paraId="0100C109" w14:textId="77777777">
        <w:trPr>
          <w:trHeight w:val="225"/>
        </w:trPr>
        <w:tc>
          <w:tcPr>
            <w:tcW w:w="5153" w:type="dxa"/>
          </w:tcPr>
          <w:p w14:paraId="6789800F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Reakcja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ogień:</w:t>
            </w:r>
          </w:p>
        </w:tc>
        <w:tc>
          <w:tcPr>
            <w:tcW w:w="4073" w:type="dxa"/>
          </w:tcPr>
          <w:p w14:paraId="2102BC5B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Klasa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A1</w:t>
            </w:r>
          </w:p>
        </w:tc>
      </w:tr>
      <w:tr w:rsidR="002A4F76" w14:paraId="7B69FE4D" w14:textId="77777777">
        <w:trPr>
          <w:trHeight w:val="225"/>
        </w:trPr>
        <w:tc>
          <w:tcPr>
            <w:tcW w:w="5153" w:type="dxa"/>
          </w:tcPr>
          <w:p w14:paraId="14FA1ECF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Zalecana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grubość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tynku:</w:t>
            </w:r>
          </w:p>
        </w:tc>
        <w:tc>
          <w:tcPr>
            <w:tcW w:w="4073" w:type="dxa"/>
          </w:tcPr>
          <w:p w14:paraId="5A7CA8F1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mm</w:t>
            </w:r>
          </w:p>
        </w:tc>
      </w:tr>
      <w:tr w:rsidR="002A4F76" w14:paraId="0587C24E" w14:textId="77777777">
        <w:trPr>
          <w:trHeight w:val="225"/>
        </w:trPr>
        <w:tc>
          <w:tcPr>
            <w:tcW w:w="5153" w:type="dxa"/>
          </w:tcPr>
          <w:p w14:paraId="2C4DC2EA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Uziarnienie:</w:t>
            </w:r>
          </w:p>
        </w:tc>
        <w:tc>
          <w:tcPr>
            <w:tcW w:w="4073" w:type="dxa"/>
          </w:tcPr>
          <w:p w14:paraId="3E3B570F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0 – 0,8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</w:tr>
      <w:tr w:rsidR="002A4F76" w14:paraId="706A26F6" w14:textId="77777777">
        <w:trPr>
          <w:trHeight w:val="225"/>
        </w:trPr>
        <w:tc>
          <w:tcPr>
            <w:tcW w:w="5153" w:type="dxa"/>
          </w:tcPr>
          <w:p w14:paraId="4435D45F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Zużycie:</w:t>
            </w:r>
          </w:p>
        </w:tc>
        <w:tc>
          <w:tcPr>
            <w:tcW w:w="4073" w:type="dxa"/>
          </w:tcPr>
          <w:p w14:paraId="60211687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kg/m</w:t>
            </w:r>
            <w:r>
              <w:rPr>
                <w:spacing w:val="-2"/>
                <w:position w:val="6"/>
                <w:sz w:val="13"/>
              </w:rPr>
              <w:t>2</w:t>
            </w:r>
            <w:r>
              <w:rPr>
                <w:spacing w:val="-2"/>
                <w:sz w:val="20"/>
              </w:rPr>
              <w:t>/cm</w:t>
            </w:r>
          </w:p>
        </w:tc>
      </w:tr>
      <w:tr w:rsidR="002A4F76" w14:paraId="032FE01A" w14:textId="77777777">
        <w:trPr>
          <w:trHeight w:val="225"/>
        </w:trPr>
        <w:tc>
          <w:tcPr>
            <w:tcW w:w="5153" w:type="dxa"/>
          </w:tcPr>
          <w:p w14:paraId="3365971D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Wydajność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tonę:</w:t>
            </w:r>
          </w:p>
        </w:tc>
        <w:tc>
          <w:tcPr>
            <w:tcW w:w="4073" w:type="dxa"/>
          </w:tcPr>
          <w:p w14:paraId="5B63152A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950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litrów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mokrej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zaprawy</w:t>
            </w:r>
          </w:p>
        </w:tc>
      </w:tr>
      <w:tr w:rsidR="002A4F76" w14:paraId="23EB6F74" w14:textId="77777777">
        <w:trPr>
          <w:trHeight w:val="225"/>
        </w:trPr>
        <w:tc>
          <w:tcPr>
            <w:tcW w:w="5153" w:type="dxa"/>
          </w:tcPr>
          <w:p w14:paraId="5EB4F1E0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Stosunek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woda/zaprawa</w:t>
            </w:r>
          </w:p>
        </w:tc>
        <w:tc>
          <w:tcPr>
            <w:tcW w:w="4073" w:type="dxa"/>
          </w:tcPr>
          <w:p w14:paraId="5EB01390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0,31</w:t>
            </w:r>
          </w:p>
        </w:tc>
      </w:tr>
      <w:tr w:rsidR="002A4F76" w14:paraId="6D135488" w14:textId="77777777">
        <w:trPr>
          <w:trHeight w:val="225"/>
        </w:trPr>
        <w:tc>
          <w:tcPr>
            <w:tcW w:w="5153" w:type="dxa"/>
          </w:tcPr>
          <w:p w14:paraId="1A1F7D73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Gęstość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nasypowa:</w:t>
            </w:r>
          </w:p>
        </w:tc>
        <w:tc>
          <w:tcPr>
            <w:tcW w:w="4073" w:type="dxa"/>
          </w:tcPr>
          <w:p w14:paraId="451C631E" w14:textId="77777777" w:rsidR="002A4F76" w:rsidRDefault="00000000">
            <w:pPr>
              <w:pStyle w:val="TableParagraph"/>
              <w:ind w:left="113"/>
              <w:rPr>
                <w:position w:val="6"/>
                <w:sz w:val="13"/>
              </w:rPr>
            </w:pPr>
            <w:r>
              <w:rPr>
                <w:sz w:val="20"/>
              </w:rPr>
              <w:t>ok.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kg/m</w:t>
            </w:r>
            <w:r>
              <w:rPr>
                <w:spacing w:val="-2"/>
                <w:position w:val="6"/>
                <w:sz w:val="13"/>
              </w:rPr>
              <w:t>3</w:t>
            </w:r>
          </w:p>
        </w:tc>
      </w:tr>
      <w:tr w:rsidR="002A4F76" w14:paraId="75BA3F02" w14:textId="77777777">
        <w:trPr>
          <w:trHeight w:val="225"/>
        </w:trPr>
        <w:tc>
          <w:tcPr>
            <w:tcW w:w="5153" w:type="dxa"/>
          </w:tcPr>
          <w:p w14:paraId="199ECF0F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Gęstość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wysuszonej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stwardniałej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zaprawy:</w:t>
            </w:r>
          </w:p>
        </w:tc>
        <w:tc>
          <w:tcPr>
            <w:tcW w:w="4073" w:type="dxa"/>
          </w:tcPr>
          <w:p w14:paraId="7C7A2A6B" w14:textId="77777777" w:rsidR="002A4F76" w:rsidRDefault="00000000">
            <w:pPr>
              <w:pStyle w:val="TableParagraph"/>
              <w:ind w:left="113"/>
              <w:rPr>
                <w:position w:val="6"/>
                <w:sz w:val="13"/>
              </w:rPr>
            </w:pPr>
            <w:r>
              <w:rPr>
                <w:sz w:val="20"/>
              </w:rPr>
              <w:t>&lt;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1300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kg/m</w:t>
            </w:r>
            <w:r>
              <w:rPr>
                <w:spacing w:val="-2"/>
                <w:position w:val="6"/>
                <w:sz w:val="13"/>
              </w:rPr>
              <w:t>3</w:t>
            </w:r>
          </w:p>
        </w:tc>
      </w:tr>
      <w:tr w:rsidR="002A4F76" w14:paraId="3BB1CDFA" w14:textId="77777777">
        <w:trPr>
          <w:trHeight w:val="225"/>
        </w:trPr>
        <w:tc>
          <w:tcPr>
            <w:tcW w:w="5153" w:type="dxa"/>
          </w:tcPr>
          <w:p w14:paraId="05101E8D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pacing w:val="-8"/>
                <w:sz w:val="20"/>
              </w:rPr>
              <w:t>Czas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zachowania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właściwości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roboczych</w:t>
            </w:r>
          </w:p>
        </w:tc>
        <w:tc>
          <w:tcPr>
            <w:tcW w:w="4073" w:type="dxa"/>
          </w:tcPr>
          <w:p w14:paraId="5670AD36" w14:textId="5459539B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10"/>
                <w:sz w:val="20"/>
              </w:rPr>
              <w:t xml:space="preserve"> </w:t>
            </w:r>
            <w:r w:rsidR="00FF0F6E">
              <w:rPr>
                <w:sz w:val="20"/>
              </w:rPr>
              <w:t>2 godziny</w:t>
            </w:r>
          </w:p>
        </w:tc>
      </w:tr>
      <w:tr w:rsidR="002A4F76" w14:paraId="5C43516A" w14:textId="77777777">
        <w:trPr>
          <w:trHeight w:val="225"/>
        </w:trPr>
        <w:tc>
          <w:tcPr>
            <w:tcW w:w="5153" w:type="dxa"/>
          </w:tcPr>
          <w:p w14:paraId="2F37D619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Wytrzymałość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zginanie</w:t>
            </w:r>
          </w:p>
        </w:tc>
        <w:tc>
          <w:tcPr>
            <w:tcW w:w="4073" w:type="dxa"/>
          </w:tcPr>
          <w:p w14:paraId="0C1D549A" w14:textId="77777777" w:rsidR="002A4F76" w:rsidRDefault="00000000">
            <w:pPr>
              <w:pStyle w:val="TableParagraph"/>
              <w:ind w:left="113"/>
              <w:rPr>
                <w:position w:val="6"/>
                <w:sz w:val="13"/>
              </w:rPr>
            </w:pPr>
            <w:r>
              <w:rPr>
                <w:sz w:val="20"/>
              </w:rPr>
              <w:t>ok.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1,6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N/mm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</w:tr>
      <w:tr w:rsidR="002A4F76" w14:paraId="784724ED" w14:textId="77777777">
        <w:trPr>
          <w:trHeight w:val="225"/>
        </w:trPr>
        <w:tc>
          <w:tcPr>
            <w:tcW w:w="5153" w:type="dxa"/>
          </w:tcPr>
          <w:p w14:paraId="1D973590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Wytrzymałość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ściskanie</w:t>
            </w:r>
          </w:p>
        </w:tc>
        <w:tc>
          <w:tcPr>
            <w:tcW w:w="4073" w:type="dxa"/>
          </w:tcPr>
          <w:p w14:paraId="4CEE97EC" w14:textId="77777777" w:rsidR="002A4F76" w:rsidRDefault="00000000">
            <w:pPr>
              <w:pStyle w:val="TableParagraph"/>
              <w:ind w:left="113"/>
              <w:rPr>
                <w:position w:val="6"/>
                <w:sz w:val="13"/>
              </w:rPr>
            </w:pPr>
            <w:r>
              <w:rPr>
                <w:sz w:val="20"/>
              </w:rPr>
              <w:t>ok.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3,9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N/mm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</w:tr>
      <w:tr w:rsidR="002A4F76" w14:paraId="11481206" w14:textId="77777777">
        <w:trPr>
          <w:trHeight w:val="225"/>
        </w:trPr>
        <w:tc>
          <w:tcPr>
            <w:tcW w:w="5153" w:type="dxa"/>
          </w:tcPr>
          <w:p w14:paraId="5C60A363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pacing w:val="-8"/>
                <w:sz w:val="20"/>
              </w:rPr>
              <w:t>Przyczepność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podłoża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symbol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modelu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pęknięcia:</w:t>
            </w:r>
          </w:p>
        </w:tc>
        <w:tc>
          <w:tcPr>
            <w:tcW w:w="4073" w:type="dxa"/>
          </w:tcPr>
          <w:p w14:paraId="02690095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0,40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N/mm</w:t>
            </w:r>
            <w:r>
              <w:rPr>
                <w:position w:val="6"/>
                <w:sz w:val="13"/>
              </w:rPr>
              <w:t>2</w:t>
            </w:r>
            <w:r>
              <w:rPr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FP:B</w:t>
            </w:r>
          </w:p>
        </w:tc>
      </w:tr>
      <w:tr w:rsidR="002A4F76" w14:paraId="49297E1C" w14:textId="77777777">
        <w:trPr>
          <w:trHeight w:val="225"/>
        </w:trPr>
        <w:tc>
          <w:tcPr>
            <w:tcW w:w="5153" w:type="dxa"/>
          </w:tcPr>
          <w:p w14:paraId="14E82502" w14:textId="77777777" w:rsidR="002A4F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Współczynnik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przepuszczalności pary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wodnej:</w:t>
            </w:r>
          </w:p>
        </w:tc>
        <w:tc>
          <w:tcPr>
            <w:tcW w:w="4073" w:type="dxa"/>
          </w:tcPr>
          <w:p w14:paraId="28E08A61" w14:textId="77777777" w:rsidR="002A4F76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w w:val="85"/>
                <w:sz w:val="20"/>
              </w:rPr>
              <w:t>μ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&lt;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13</w:t>
            </w:r>
          </w:p>
        </w:tc>
      </w:tr>
      <w:tr w:rsidR="002A4F76" w14:paraId="20B75223" w14:textId="77777777">
        <w:trPr>
          <w:trHeight w:val="453"/>
        </w:trPr>
        <w:tc>
          <w:tcPr>
            <w:tcW w:w="5153" w:type="dxa"/>
          </w:tcPr>
          <w:p w14:paraId="57D7CDF7" w14:textId="77777777" w:rsidR="002A4F76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Współczynnik absorpcji wody spowodowanej podciąganiem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kapilarnym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stwardniałej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zaprawy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</w:tc>
        <w:tc>
          <w:tcPr>
            <w:tcW w:w="4073" w:type="dxa"/>
          </w:tcPr>
          <w:p w14:paraId="0D0555C0" w14:textId="77777777" w:rsidR="002A4F76" w:rsidRDefault="00000000">
            <w:pPr>
              <w:pStyle w:val="TableParagraph"/>
              <w:spacing w:line="240" w:lineRule="auto"/>
              <w:ind w:left="113"/>
              <w:rPr>
                <w:position w:val="6"/>
                <w:sz w:val="13"/>
              </w:rPr>
            </w:pPr>
            <w:r>
              <w:rPr>
                <w:sz w:val="20"/>
              </w:rPr>
              <w:t>ok.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0,13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kg/m</w:t>
            </w:r>
            <w:r>
              <w:rPr>
                <w:position w:val="6"/>
                <w:sz w:val="13"/>
              </w:rPr>
              <w:t>2</w:t>
            </w:r>
            <w:r>
              <w:rPr>
                <w:spacing w:val="29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</w:t>
            </w:r>
            <w:r>
              <w:rPr>
                <w:spacing w:val="-2"/>
                <w:position w:val="6"/>
                <w:sz w:val="13"/>
              </w:rPr>
              <w:t>0,5</w:t>
            </w:r>
          </w:p>
        </w:tc>
      </w:tr>
      <w:tr w:rsidR="002A4F76" w14:paraId="69DB78D5" w14:textId="77777777">
        <w:trPr>
          <w:trHeight w:val="223"/>
        </w:trPr>
        <w:tc>
          <w:tcPr>
            <w:tcW w:w="5153" w:type="dxa"/>
          </w:tcPr>
          <w:p w14:paraId="33D6C2B6" w14:textId="77777777" w:rsidR="002A4F76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Współczynnik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przewodzenia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ciepła:</w:t>
            </w:r>
          </w:p>
        </w:tc>
        <w:tc>
          <w:tcPr>
            <w:tcW w:w="4073" w:type="dxa"/>
          </w:tcPr>
          <w:p w14:paraId="50F88A38" w14:textId="77777777" w:rsidR="002A4F76" w:rsidRDefault="00000000">
            <w:pPr>
              <w:pStyle w:val="TableParagraph"/>
              <w:spacing w:before="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poniżej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0,35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W/m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(kategoria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T2)</w:t>
            </w:r>
          </w:p>
        </w:tc>
      </w:tr>
    </w:tbl>
    <w:p w14:paraId="23B77233" w14:textId="77777777" w:rsidR="00EE0F20" w:rsidRDefault="00EE0F20"/>
    <w:sectPr w:rsidR="00EE0F20">
      <w:pgSz w:w="11910" w:h="16840"/>
      <w:pgMar w:top="1940" w:right="1133" w:bottom="900" w:left="1275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7985" w14:textId="77777777" w:rsidR="00EE0F20" w:rsidRDefault="00EE0F20">
      <w:r>
        <w:separator/>
      </w:r>
    </w:p>
  </w:endnote>
  <w:endnote w:type="continuationSeparator" w:id="0">
    <w:p w14:paraId="55A82D65" w14:textId="77777777" w:rsidR="00EE0F20" w:rsidRDefault="00EE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23E7" w14:textId="77777777" w:rsidR="002A4F76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0341D7A" wp14:editId="1A5BD08D">
              <wp:simplePos x="0" y="0"/>
              <wp:positionH relativeFrom="page">
                <wp:posOffset>887412</wp:posOffset>
              </wp:positionH>
              <wp:positionV relativeFrom="page">
                <wp:posOffset>10095753</wp:posOffset>
              </wp:positionV>
              <wp:extent cx="5879465" cy="170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946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F9F05" w14:textId="77777777" w:rsidR="002A4F76" w:rsidRDefault="0000000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t>RIMIX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Sp.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o.o.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32-065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Krzeszowice,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ul.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Krakowska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tel: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2826414,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605 909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932,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biuro@rimix.pl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41D7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9.85pt;margin-top:794.95pt;width:462.95pt;height:13.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4rmQEAACIDAAAOAAAAZHJzL2Uyb0RvYy54bWysUt2OEyEUvjfxHQj3dqaNu1s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nNmzfruzevb2+k0Hy2vKuX62J4db0dkdJHA17k&#10;opXIeRUG6vhIKb+vmnPLTOb5/cwkTbtJuK6Vq5xi3tlBd2ItI8fZSvp5UGikGD4F9itnfy7wXOzO&#10;BabhPZQfkiUFeHtIYF0hcMWdCXAQhdf8aXLSv69L1/Vrb38BAAD//wMAUEsDBBQABgAIAAAAIQBf&#10;woJD4gAAAA4BAAAPAAAAZHJzL2Rvd25yZXYueG1sTI/BTsMwEETvSP0Haytxo05BdZsQp6oQnJAQ&#10;aThwdGI3sRqvQ+y24e/ZnsptRvs0O5NvJ9ezsxmD9ShhuUiAGWy8tthK+KreHjbAQlSoVe/RSPg1&#10;AbbF7C5XmfYXLM15H1tGIRgyJaGLccg4D01nnAoLPxik28GPTkWyY8v1qC4U7nr+mCSCO2WRPnRq&#10;MC+daY77k5Ow+8by1f581J/lobRVlSb4Lo5S3s+n3TOwaKZ4g+Fan6pDQZ1qf0IdWE/+KV0TSmK1&#10;SVNgVyQRKwGsJiWWYg28yPn/GcUfAAAA//8DAFBLAQItABQABgAIAAAAIQC2gziS/gAAAOEBAAAT&#10;AAAAAAAAAAAAAAAAAAAAAABbQ29udGVudF9UeXBlc10ueG1sUEsBAi0AFAAGAAgAAAAhADj9If/W&#10;AAAAlAEAAAsAAAAAAAAAAAAAAAAALwEAAF9yZWxzLy5yZWxzUEsBAi0AFAAGAAgAAAAhAEcfXiuZ&#10;AQAAIgMAAA4AAAAAAAAAAAAAAAAALgIAAGRycy9lMm9Eb2MueG1sUEsBAi0AFAAGAAgAAAAhAF/C&#10;gkPiAAAADgEAAA8AAAAAAAAAAAAAAAAA8wMAAGRycy9kb3ducmV2LnhtbFBLBQYAAAAABAAEAPMA&#10;AAACBQAAAAA=&#10;" filled="f" stroked="f">
              <v:textbox inset="0,0,0,0">
                <w:txbxContent>
                  <w:p w14:paraId="015F9F05" w14:textId="77777777" w:rsidR="002A4F76" w:rsidRDefault="00000000">
                    <w:pPr>
                      <w:pStyle w:val="Tekstpodstawowy"/>
                      <w:spacing w:before="17"/>
                      <w:ind w:left="20"/>
                    </w:pPr>
                    <w:r>
                      <w:t>RIMIX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Sp.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o.o.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32-065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Krzeszowice,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ul.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Krakowska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tel: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2826414,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605 909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932,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biuro@rimix.pl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9F4B" w14:textId="77777777" w:rsidR="00EE0F20" w:rsidRDefault="00EE0F20">
      <w:r>
        <w:separator/>
      </w:r>
    </w:p>
  </w:footnote>
  <w:footnote w:type="continuationSeparator" w:id="0">
    <w:p w14:paraId="14E2E0E8" w14:textId="77777777" w:rsidR="00EE0F20" w:rsidRDefault="00EE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44CE" w14:textId="77777777" w:rsidR="002A4F76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99776" behindDoc="1" locked="0" layoutInCell="1" allowOverlap="1" wp14:anchorId="58756CDB" wp14:editId="2BDDFB1B">
          <wp:simplePos x="0" y="0"/>
          <wp:positionH relativeFrom="page">
            <wp:posOffset>5056636</wp:posOffset>
          </wp:positionH>
          <wp:positionV relativeFrom="page">
            <wp:posOffset>449579</wp:posOffset>
          </wp:positionV>
          <wp:extent cx="1519423" cy="281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9423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DF703B6" wp14:editId="08565335">
              <wp:simplePos x="0" y="0"/>
              <wp:positionH relativeFrom="page">
                <wp:posOffset>884872</wp:posOffset>
              </wp:positionH>
              <wp:positionV relativeFrom="page">
                <wp:posOffset>1105788</wp:posOffset>
              </wp:positionV>
              <wp:extent cx="5888990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7620">
                            <a:moveTo>
                              <a:pt x="5888736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888736" y="7620"/>
                            </a:lnTo>
                            <a:lnTo>
                              <a:pt x="58887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DCCC96" id="Graphic 2" o:spid="_x0000_s1026" style="position:absolute;margin-left:69.65pt;margin-top:87.05pt;width:463.7pt;height:.6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rNHAIAAL0EAAAOAAAAZHJzL2Uyb0RvYy54bWysVE1v2zAMvQ/YfxB0X5xmWJoacYqhRYcB&#10;RVegKXZWZDk2JosapdjOvx8lR66xnTbMB5kSn+j3+OHt7dBq1il0DZiCXy2WnCkjoWzMseCv+4cP&#10;G86cF6YUGowq+Fk5frt7/27b21ytoAZdKmQUxLi8twWvvbd5ljlZq1a4BVhlyFkBtsLTFo9ZiaKn&#10;6K3OVsvlOusBS4sglXN0ej86+S7Gryol/beqcsozXXDi5uOKcT2ENdttRX5EYetGXmiIf2DRisbQ&#10;R6dQ98ILdsLmj1BtIxEcVH4hoc2gqhqpogZSc7X8Tc1LLayKWig5zk5pcv8vrHzqXuwzBurOPoL8&#10;4SgjWW9dPnnCxl0wQ4VtwBJxNsQsnqcsqsEzSYefNpvNzQ0lW5Lver2KSc5Enu7Kk/NfFMQ4ont0&#10;fqxBmSxRJ0sOJplIlQw11LGGnjOqIXJGNTyMNbTCh3uBXDBZPyNSX3gEZwud2kOE+SAhsL3+uOYs&#10;CSGmbxht5ljSNEMlX3rbGG/EzGQnd3qPsPln/wqcspnCSQ1OhZqNuicj5oIO59l2oJvyodE6yHd4&#10;PNxpZJ0IoxGfkEm6MoPFThiLH9rgAOX5GVlP81Jw9/MkUHGmvxpqyDBcycBkHJKBXt9BHMGYeXR+&#10;P3wXaJkls+CeeucJUruLPLVFEDVhw00Dn08eqib0TOQ2MrpsaEaigMs8hyGc7yPq7a+z+wUAAP//&#10;AwBQSwMEFAAGAAgAAAAhAJYLf7LhAAAADAEAAA8AAABkcnMvZG93bnJldi54bWxMj0FPwzAMhe9I&#10;/IfISNxYshU6KE0nhECgCQ50u3DLWtOWNU7VpFv37+ee4OZnPz1/L12NthUH7H3jSMN8pkAgFa5s&#10;qNKw3bze3IPwwVBpWkeo4YQeVtnlRWqS0h3pCw95qASHkE+MhjqELpHSFzVa42euQ+Lbj+utCSz7&#10;Spa9OXK4beVCqVha0xB/qE2HzzUW+3ywGt6H/YvKt5v1wp8+3r7p99OpddD6+mp8egQRcAx/Zpjw&#10;GR0yZtq5gUovWtbRQ8RWHpa3cxCTQ8XxEsRuWt1FILNU/i+RnQEAAP//AwBQSwECLQAUAAYACAAA&#10;ACEAtoM4kv4AAADhAQAAEwAAAAAAAAAAAAAAAAAAAAAAW0NvbnRlbnRfVHlwZXNdLnhtbFBLAQIt&#10;ABQABgAIAAAAIQA4/SH/1gAAAJQBAAALAAAAAAAAAAAAAAAAAC8BAABfcmVscy8ucmVsc1BLAQIt&#10;ABQABgAIAAAAIQCgGprNHAIAAL0EAAAOAAAAAAAAAAAAAAAAAC4CAABkcnMvZTJvRG9jLnhtbFBL&#10;AQItABQABgAIAAAAIQCWC3+y4QAAAAwBAAAPAAAAAAAAAAAAAAAAAHYEAABkcnMvZG93bnJldi54&#10;bWxQSwUGAAAAAAQABADzAAAAhAUAAAAA&#10;" path="m5888736,l,,,7620r5888736,l58887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72C2D5EB" wp14:editId="37958505">
              <wp:simplePos x="0" y="0"/>
              <wp:positionH relativeFrom="page">
                <wp:posOffset>887412</wp:posOffset>
              </wp:positionH>
              <wp:positionV relativeFrom="page">
                <wp:posOffset>533203</wp:posOffset>
              </wp:positionV>
              <wp:extent cx="2487930" cy="2552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793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C752F" w14:textId="77777777" w:rsidR="002A4F76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ZAPRAWY</w:t>
                          </w:r>
                          <w:r>
                            <w:rPr>
                              <w:rFonts w:ascii="Arial"/>
                              <w:b/>
                              <w:spacing w:val="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TYNKARSKIE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2D5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5pt;margin-top:42pt;width:195.9pt;height:20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UblQEAABsDAAAOAAAAZHJzL2Uyb0RvYy54bWysUsFuEzEQvSP1HyzfG6cLpWWVTQVUIKQK&#10;kAof4Hjt7Kprj5lxspu/Z+xuEgQ31Is99ozfvPfGq7vJD2JvkXoIjbxaLKWwwUDbh20jf/74dHkr&#10;BSUdWj1AsI08WJJ364tXqzHWtoIOhtaiYJBA9Rgb2aUUa6XIdNZrWkC0gZMO0OvER9yqFvXI6H5Q&#10;1XL5Vo2AbUQwlohv75+Tcl3wnbMmfXOObBJDI5lbKiuWdZNXtV7peos6dr2Zaej/YOF1H7jpCepe&#10;Jy122P8D5XuDQODSwoBX4FxvbNHAaq6Wf6l57HS0RQubQ/FkE70crPm6f4zfUaTpA0w8wCKC4gOY&#10;J2Jv1Bipnmuyp1QTV2ehk0Ofd5Yg+CF7ezj5aackDF9Wb25v3r3mlOFcdX1d3RTD1fl1REqfLXiR&#10;g0Yiz6sw0PsHSrm/ro8lM5nn/plJmjYTl+RwA+2BRYw8x0bSr51GK8XwJbBReejHAI/B5hhgGj5C&#10;+RpZS4D3uwSuL53PuHNnnkAhNP+WPOI/z6Xq/KfXvwEAAP//AwBQSwMEFAAGAAgAAAAhAN/O5mrg&#10;AAAACgEAAA8AAABkcnMvZG93bnJldi54bWxMj81OwzAQhO9IvIO1lbhRp+kPbRqnqhCckFDTcODo&#10;JNvEarwOsduGt2c5wXE0o5lv0t1oO3HFwRtHCmbTCARS5WpDjYKP4vVxDcIHTbXuHKGCb/Swy+7v&#10;Up3U7kY5Xo+hEVxCPtEK2hD6REpftWi1n7oeib2TG6wOLIdG1oO+cbntZBxFK2m1IV5odY/PLVbn&#10;48Uq2H9S/mK+3stDfspNUWwieludlXqYjPstiIBj+AvDLz6jQ8ZMpbtQ7UXHer554qiC9YI/cWA5&#10;ny1BlOzEixhklsr/F7IfAAAA//8DAFBLAQItABQABgAIAAAAIQC2gziS/gAAAOEBAAATAAAAAAAA&#10;AAAAAAAAAAAAAABbQ29udGVudF9UeXBlc10ueG1sUEsBAi0AFAAGAAgAAAAhADj9If/WAAAAlAEA&#10;AAsAAAAAAAAAAAAAAAAALwEAAF9yZWxzLy5yZWxzUEsBAi0AFAAGAAgAAAAhAKaudRuVAQAAGwMA&#10;AA4AAAAAAAAAAAAAAAAALgIAAGRycy9lMm9Eb2MueG1sUEsBAi0AFAAGAAgAAAAhAN/O5mrgAAAA&#10;CgEAAA8AAAAAAAAAAAAAAAAA7wMAAGRycy9kb3ducmV2LnhtbFBLBQYAAAAABAAEAPMAAAD8BAAA&#10;AAA=&#10;" filled="f" stroked="f">
              <v:textbox inset="0,0,0,0">
                <w:txbxContent>
                  <w:p w14:paraId="4F5C752F" w14:textId="77777777" w:rsidR="002A4F76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ZAPRAWY</w:t>
                    </w:r>
                    <w:r>
                      <w:rPr>
                        <w:rFonts w:ascii="Arial"/>
                        <w:b/>
                        <w:spacing w:val="2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TYNKARSKIE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E1CD2FA" wp14:editId="32D6A992">
              <wp:simplePos x="0" y="0"/>
              <wp:positionH relativeFrom="page">
                <wp:posOffset>5036820</wp:posOffset>
              </wp:positionH>
              <wp:positionV relativeFrom="page">
                <wp:posOffset>770547</wp:posOffset>
              </wp:positionV>
              <wp:extent cx="1732280" cy="3390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280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7C45D" w14:textId="77777777" w:rsidR="002A4F76" w:rsidRDefault="00000000">
                          <w:pPr>
                            <w:spacing w:before="18" w:line="249" w:lineRule="auto"/>
                            <w:ind w:left="20" w:right="18" w:firstLine="444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 xml:space="preserve">KARTA TECHNICZNA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1CD2FA" id="Textbox 4" o:spid="_x0000_s1027" type="#_x0000_t202" style="position:absolute;margin-left:396.6pt;margin-top:60.65pt;width:136.4pt;height:26.7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WimAEAACIDAAAOAAAAZHJzL2Uyb0RvYy54bWysUsFuEzEQvSP1HyzfyW4TCdpVNhVQUSFV&#10;gFT4AMdrZy3WHnfGyW7+nrG7SSq4IS722DN+894br+8mP4iDQXIQWnm9qKUwQUPnwq6VP398fnsj&#10;BSUVOjVAMK08GpJ3m6s36zE2Zgk9DJ1BwSCBmjG2sk8pNlVFujde0QKiCZy0gF4lPuKu6lCNjO6H&#10;alnX76oRsIsI2hDx7f1LUm4KvrVGp2/WkkliaCVzS2XFsm7zWm3Wqtmhir3TMw31Dyy8coGbnqHu&#10;VVJij+4vKO80AoFNCw2+AmudNkUDq7mu/1Dz1KtoihY2h+LZJvp/sPrr4Sl+R5GmjzDxAIsIio+g&#10;fxF7U42Rmrkme0oNcXUWOln0eWcJgh+yt8ezn2ZKQme096vl8oZTmnOr1W19WwyvLq8jUnow4EUO&#10;Wok8r8JAHR4p5f6qOZXMZF76ZyZp2k7CdZk0V+abLXRH1jLyOFtJz3uFRorhS2C/8uxPAZ6C7SnA&#10;NHyC8kOypAAf9gmsKwQuuDMBHkThNX+aPOnX51J1+dqb3wAAAP//AwBQSwMEFAAGAAgAAAAhACNY&#10;QlThAAAADAEAAA8AAABkcnMvZG93bnJldi54bWxMj8FOwzAQRO9I/IO1SNyo3RQlNMSpKgQnJEQa&#10;Dhyd2E2sxusQu234e7anctvRPM3OFJvZDexkpmA9SlguBDCDrdcWOwlf9dvDE7AQFWo1eDQSfk2A&#10;TXl7U6hc+zNW5rSLHaMQDLmS0Mc45pyHtjdOhYUfDZK395NTkeTUcT2pM4W7gSdCpNwpi/ShV6N5&#10;6U172B2dhO03Vq/256P5rPaVreu1wPf0IOX93bx9BhbNHK8wXOpTdSipU+OPqAMbJGTrVUIoGcly&#10;BexCiDSleQ1d2WMGvCz4/xHlHwAAAP//AwBQSwECLQAUAAYACAAAACEAtoM4kv4AAADhAQAAEwAA&#10;AAAAAAAAAAAAAAAAAAAAW0NvbnRlbnRfVHlwZXNdLnhtbFBLAQItABQABgAIAAAAIQA4/SH/1gAA&#10;AJQBAAALAAAAAAAAAAAAAAAAAC8BAABfcmVscy8ucmVsc1BLAQItABQABgAIAAAAIQBlN5WimAEA&#10;ACIDAAAOAAAAAAAAAAAAAAAAAC4CAABkcnMvZTJvRG9jLnhtbFBLAQItABQABgAIAAAAIQAjWEJU&#10;4QAAAAwBAAAPAAAAAAAAAAAAAAAAAPIDAABkcnMvZG93bnJldi54bWxQSwUGAAAAAAQABADzAAAA&#10;AAUAAAAA&#10;" filled="f" stroked="f">
              <v:textbox inset="0,0,0,0">
                <w:txbxContent>
                  <w:p w14:paraId="40C7C45D" w14:textId="77777777" w:rsidR="002A4F76" w:rsidRDefault="00000000">
                    <w:pPr>
                      <w:spacing w:before="18" w:line="249" w:lineRule="auto"/>
                      <w:ind w:left="20" w:right="18" w:firstLine="444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 xml:space="preserve">KARTA TECHNICZNA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F76"/>
    <w:rsid w:val="002A4F76"/>
    <w:rsid w:val="00951C56"/>
    <w:rsid w:val="00EE0F2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68BB"/>
  <w15:docId w15:val="{15FE929F-0F4F-4FB1-B7CC-6E97F1A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89"/>
      <w:ind w:left="1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" w:line="202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rimix.pl" TargetMode="External"/><Relationship Id="rId1" Type="http://schemas.openxmlformats.org/officeDocument/2006/relationships/hyperlink" Target="mailto:biuro@rimix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 Vegass</dc:creator>
  <cp:lastModifiedBy>Labo</cp:lastModifiedBy>
  <cp:revision>3</cp:revision>
  <dcterms:created xsi:type="dcterms:W3CDTF">2026-01-16T11:52:00Z</dcterms:created>
  <dcterms:modified xsi:type="dcterms:W3CDTF">2026-01-16T11:53:00Z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2021</vt:lpwstr>
  </property>
</Properties>
</file>